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D34" w:rsidRDefault="00AF3D3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D34" w:rsidRDefault="00AF3D3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15064" cy="9296400"/>
            <wp:effectExtent l="19050" t="0" r="0" b="0"/>
            <wp:docPr id="1" name="Рисунок 1" descr="C:\Users\Жесткова\Downloads\IMG_20210208_14412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есткова\Downloads\IMG_20210208_144127 (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968" cy="929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III. Основные требования к форме и внешнему виду учащихся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3.1. Государственные и муниципальные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образования, устанавливают требования к одежде обучающихся в соответствии с типовыми требованиями, утвержденными уполномоченными органами государственной власти субъектов Российской Федерации.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3.2. Стиль одежды - деловой, классический, современный, строгий.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3.3. Школьная форма подразделяется на парадную, повседневную и спортивную. Парадная форма: Юноши – белая мужская (мальчиковая) сорочка, классический </w:t>
      </w:r>
      <w:r w:rsidR="005368BC">
        <w:rPr>
          <w:rFonts w:ascii="Times New Roman" w:hAnsi="Times New Roman" w:cs="Times New Roman"/>
          <w:sz w:val="24"/>
          <w:szCs w:val="24"/>
        </w:rPr>
        <w:t xml:space="preserve">пиджак </w:t>
      </w:r>
      <w:r w:rsidRPr="00086094">
        <w:rPr>
          <w:rFonts w:ascii="Times New Roman" w:hAnsi="Times New Roman" w:cs="Times New Roman"/>
          <w:sz w:val="24"/>
          <w:szCs w:val="24"/>
        </w:rPr>
        <w:t xml:space="preserve">синего цвета, брюки </w:t>
      </w:r>
      <w:r w:rsidR="005368BC">
        <w:rPr>
          <w:rFonts w:ascii="Times New Roman" w:hAnsi="Times New Roman" w:cs="Times New Roman"/>
          <w:sz w:val="24"/>
          <w:szCs w:val="24"/>
        </w:rPr>
        <w:t>синего</w:t>
      </w:r>
      <w:r w:rsidRPr="00086094">
        <w:rPr>
          <w:rFonts w:ascii="Times New Roman" w:hAnsi="Times New Roman" w:cs="Times New Roman"/>
          <w:sz w:val="24"/>
          <w:szCs w:val="24"/>
        </w:rPr>
        <w:t xml:space="preserve"> цвета, туфли. Галстуки, бабочки и т.п. по желанию. Девушки – белая блуза рубашечного покроя (цвет однотонный), юбка (прямая) рекомендованная длина юбки черного цвета выше колен не более 7 см и ниже колен не более 7 см или классические брюки, классический жилет</w:t>
      </w:r>
      <w:r w:rsidR="005368BC">
        <w:rPr>
          <w:rFonts w:ascii="Times New Roman" w:hAnsi="Times New Roman" w:cs="Times New Roman"/>
          <w:sz w:val="24"/>
          <w:szCs w:val="24"/>
        </w:rPr>
        <w:t xml:space="preserve"> или пиджак</w:t>
      </w:r>
      <w:r w:rsidRPr="00086094">
        <w:rPr>
          <w:rFonts w:ascii="Times New Roman" w:hAnsi="Times New Roman" w:cs="Times New Roman"/>
          <w:sz w:val="24"/>
          <w:szCs w:val="24"/>
        </w:rPr>
        <w:t xml:space="preserve"> синего цвета. Повседневная форма: Юноши – светлая однотонная мужская (мальчиковая) сорочка (короткий или длинный рукав), классический жилет синего цвета, брюки, туфли. Галстуки, бабочки и т.п. по желанию. Девушки – блуза рубашечного покроя, водолазка, (цвет - однотонные пастельные тона), брюки классического стиля от талии, юбка, рекомендованная длина юбки выше колен не более 7 см и ниже колен не более 7 см, классический </w:t>
      </w:r>
      <w:r w:rsidR="005368BC">
        <w:rPr>
          <w:rFonts w:ascii="Times New Roman" w:hAnsi="Times New Roman" w:cs="Times New Roman"/>
          <w:sz w:val="24"/>
          <w:szCs w:val="24"/>
        </w:rPr>
        <w:t xml:space="preserve">пиджак или жилет </w:t>
      </w:r>
      <w:r w:rsidRPr="00086094">
        <w:rPr>
          <w:rFonts w:ascii="Times New Roman" w:hAnsi="Times New Roman" w:cs="Times New Roman"/>
          <w:sz w:val="24"/>
          <w:szCs w:val="24"/>
        </w:rPr>
        <w:t xml:space="preserve"> синего цвета. Спортивная форма: Спортивный костюм (для занятий на улице длинная форма одежды и короткая форма одежды для занятий в спортивном зале черного цвета), футболки белого цвета, кроссовки, кеды (обязательно белая подошва). Для занятий на уроках труда и занятий общественно – полезным трудом – фартуки, перчатки. Для юношей и девушек обязательна аккуратная деловая прическа. Для девочек распущенные длинные волосы недопустимы. Все учащиеся должны иметь сменную обувь.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3.4 Материал и цвет: Рекомендуется использование тканей для блузок и рубашек – белого, бежевого, голубого, серого и черного цветов (с вариантами оттенков в данной палитре). Не использовать цвета,: ярко – красный, ярко – зеленый, ярко – желтый, ярко – оранжевый и др., т.к. они не соответствуют требованиям СанПиНа и могут вызывать «психологическое утомление». Рекомендуется использование тканей, которые должны обладать высокой износостойкостью, низкой пылеемкостью и средними теплозащитными свойствами. Форма должна быть произведена фабриками, имеющими соответствующую лицензию.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3.5. Аксессуары: допускается ношение золотых и серебряных серег</w:t>
      </w:r>
      <w:r w:rsidR="005368BC">
        <w:rPr>
          <w:rFonts w:ascii="Times New Roman" w:hAnsi="Times New Roman" w:cs="Times New Roman"/>
          <w:sz w:val="24"/>
          <w:szCs w:val="24"/>
        </w:rPr>
        <w:t xml:space="preserve"> не травмируюшего вида</w:t>
      </w:r>
      <w:r w:rsidRPr="0008609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3.6. Обувь должна быть чистой.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3.7. Внешний вид должен соответствовать общепринятым в обществе нормам. </w:t>
      </w:r>
    </w:p>
    <w:p w:rsid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3.8. 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</w:p>
    <w:p w:rsidR="005368BC" w:rsidRPr="00086094" w:rsidRDefault="005368BC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  <w:r w:rsidRPr="005368BC">
        <w:rPr>
          <w:rFonts w:ascii="Times New Roman" w:hAnsi="Times New Roman" w:cs="Times New Roman"/>
          <w:b/>
          <w:sz w:val="24"/>
          <w:szCs w:val="24"/>
        </w:rPr>
        <w:t xml:space="preserve">IV. Права, обязанности и ответственность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4.1. Учащийся и родители имеет право: Выбирать школьную форму в соответствии с предложенными вариантами.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4.2. Учащиеся обязаны: Носить повседневную школьную форму ежедневно. Спортивная форма в дни уроков физической культуры приносится с собой. В дни проведения торжественных линеек, праздников школьники надевают парадную форму. Одежда должна быть обязательно чистой, свежей, выглаженной Бережно относиться к форме других учащихся школы.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4.3. Учащимся запрещено: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4.3.1. Приходить на учебные занятия без школьной формы. Приходить на учебные занятия кроме физической культуры в спортивной форме.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4.3.2. Носить майки, топики, шорты, блузы с глубоким вырезом, брюки или джинсы, юбки на бедрах, юбки длинной менее 40 см, прозрачную и яркую одежду, кеды или другую спортивную обувь, шлепанцы. </w:t>
      </w:r>
    </w:p>
    <w:p w:rsidR="005368BC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4.3.3. Аксессуары, массивные украшения (бусы, броши, серьги, кольца, ремни с массивными пряжками) в школу носить запрещено.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lastRenderedPageBreak/>
        <w:t>V. Ответственность</w:t>
      </w:r>
      <w:r w:rsidR="005368BC">
        <w:rPr>
          <w:rFonts w:ascii="Times New Roman" w:hAnsi="Times New Roman" w:cs="Times New Roman"/>
          <w:b/>
          <w:sz w:val="24"/>
          <w:szCs w:val="24"/>
        </w:rPr>
        <w:t>:</w:t>
      </w:r>
      <w:r w:rsidRPr="005368B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5.1. В случае, если учащийся пришел в школу без школьной формы, по требованию дежурного администратора (учителя, классного руководителя) он должен написать объяснительную.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5.2. Учащийся может вернуться домой и надеть школьную форму. </w:t>
      </w:r>
    </w:p>
    <w:p w:rsid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5.3. В случае, если учащийся проживает в отдаленном селе - он на занятия допускается, но при этом предоставляет дежурному администратору (учителю, классному руководителю) дневник, в котором уполномоченное лицо делает запись для родителей с предупреждением о том, чтобы родители приняли соответствующие меры, т.е. обеспечили приход в школу своего ребенка в школьной форме. </w:t>
      </w:r>
    </w:p>
    <w:p w:rsidR="005368BC" w:rsidRPr="00086094" w:rsidRDefault="005368BC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>VI. Права родителей Родители имеют право: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6.1. Обсуждать на родительских комитетах класса и школы вопросы, имеющие отношение к школьной форме, выносить на рассмотрение Совета Школы предложения в отношении школьной формы. </w:t>
      </w:r>
    </w:p>
    <w:p w:rsidR="005368BC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6.2. Приглашать на классный родительский комитет, Совет по профилактике правонарушений родителей, дети которых уклоняются от ношения школьной формы, и применять к таким родителям меры в рамках своей компетенции.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VII. Обязанности родителей Родители обязаны: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7.1 Приобрести школьную форму, и обувь до начала учебного года.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7.2 Ежедневно контролировать внешний вид учащегося перед выходом его в школу в соответствии с требованиями Положения.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7.3 Следить за состоянием школьной формы своего ребенка, т.е. своевременно ее стирать по мере загрязнения.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7.4. Не допускать ситуаций, когда учащийся причину отсутствия формы объясняет тем, что она постирана и не высохла.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7.5. Ежедневно проверять дневник ребенка в части письменного сообщения об отсутствии школьной формы и принятии мер для обеспечения ребенка школьной формой.</w:t>
      </w:r>
    </w:p>
    <w:p w:rsidR="005368BC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7.6. Прийти на Совет по Профилактике по вопросу неисполнения данного Положения.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8BC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>VIII. Ответственность родителей</w:t>
      </w:r>
      <w:r w:rsidR="005368BC" w:rsidRPr="005368BC">
        <w:rPr>
          <w:rFonts w:ascii="Times New Roman" w:hAnsi="Times New Roman" w:cs="Times New Roman"/>
          <w:b/>
          <w:sz w:val="24"/>
          <w:szCs w:val="24"/>
        </w:rPr>
        <w:t>:</w:t>
      </w:r>
      <w:r w:rsidRPr="005368B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За ненадлежащее исполнение или неисполнение родителями данного Положения родители несут административную ответственность, определенную Законом «Об образовании» . </w:t>
      </w:r>
    </w:p>
    <w:p w:rsidR="005368BC" w:rsidRPr="00086094" w:rsidRDefault="005368BC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368BC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IX. Права классного руководителя Классный руководитель имеет право: </w:t>
      </w:r>
    </w:p>
    <w:p w:rsidR="005368BC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Разъяснить пункты данного Положения учащимся и родителям под роспись.</w:t>
      </w: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094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X. Обязанности классного руководителя Классный руководитель обязан: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10.1</w:t>
      </w:r>
      <w:r w:rsidR="005368BC">
        <w:rPr>
          <w:rFonts w:ascii="Times New Roman" w:hAnsi="Times New Roman" w:cs="Times New Roman"/>
          <w:sz w:val="24"/>
          <w:szCs w:val="24"/>
        </w:rPr>
        <w:t>.</w:t>
      </w:r>
      <w:r w:rsidRPr="00086094">
        <w:rPr>
          <w:rFonts w:ascii="Times New Roman" w:hAnsi="Times New Roman" w:cs="Times New Roman"/>
          <w:sz w:val="24"/>
          <w:szCs w:val="24"/>
        </w:rPr>
        <w:t xml:space="preserve">Осуществлять ежедневный контроль на предмет ношения учащимися своего класса школьной формы перед началом учебных занятий. 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10.2</w:t>
      </w:r>
      <w:r w:rsidR="005368BC">
        <w:rPr>
          <w:rFonts w:ascii="Times New Roman" w:hAnsi="Times New Roman" w:cs="Times New Roman"/>
          <w:sz w:val="24"/>
          <w:szCs w:val="24"/>
        </w:rPr>
        <w:t>.</w:t>
      </w:r>
      <w:r w:rsidRPr="00086094">
        <w:rPr>
          <w:rFonts w:ascii="Times New Roman" w:hAnsi="Times New Roman" w:cs="Times New Roman"/>
          <w:sz w:val="24"/>
          <w:szCs w:val="24"/>
        </w:rPr>
        <w:t xml:space="preserve">Своевременно (в день наличия факта) ставить родителей в известность о факте отсутствия школьной формы у учащегося, приглашать на Совет профилактики. </w:t>
      </w:r>
    </w:p>
    <w:p w:rsidR="005368BC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10.3</w:t>
      </w:r>
      <w:r w:rsidR="005368BC">
        <w:rPr>
          <w:rFonts w:ascii="Times New Roman" w:hAnsi="Times New Roman" w:cs="Times New Roman"/>
          <w:sz w:val="24"/>
          <w:szCs w:val="24"/>
        </w:rPr>
        <w:t>.</w:t>
      </w:r>
      <w:r w:rsidRPr="00086094">
        <w:rPr>
          <w:rFonts w:ascii="Times New Roman" w:hAnsi="Times New Roman" w:cs="Times New Roman"/>
          <w:sz w:val="24"/>
          <w:szCs w:val="24"/>
        </w:rPr>
        <w:t>Действовать в рамках своей компетенции на основании должностной инструкции.</w:t>
      </w:r>
    </w:p>
    <w:p w:rsidR="00086094" w:rsidRPr="00086094" w:rsidRDefault="00086094" w:rsidP="005368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8BC" w:rsidRPr="005368BC" w:rsidRDefault="00086094" w:rsidP="005368B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XI. Ответственность классного руководителя </w:t>
      </w:r>
      <w:r w:rsidR="005368BC">
        <w:rPr>
          <w:rFonts w:ascii="Times New Roman" w:hAnsi="Times New Roman" w:cs="Times New Roman"/>
          <w:b/>
          <w:sz w:val="24"/>
          <w:szCs w:val="24"/>
        </w:rPr>
        <w:t>:</w:t>
      </w:r>
    </w:p>
    <w:p w:rsidR="0093330C" w:rsidRDefault="00086094" w:rsidP="005368BC">
      <w:pPr>
        <w:pStyle w:val="a3"/>
        <w:jc w:val="both"/>
      </w:pPr>
      <w:r w:rsidRPr="00086094">
        <w:rPr>
          <w:rFonts w:ascii="Times New Roman" w:hAnsi="Times New Roman" w:cs="Times New Roman"/>
          <w:sz w:val="24"/>
          <w:szCs w:val="24"/>
        </w:rPr>
        <w:t xml:space="preserve">За неисполнение или ненадлежащее исполнение должностных обязанностей несет ответственность, предусмотренную трудовым законодательством РФ, локальными актами образовательного </w:t>
      </w:r>
      <w:r w:rsidRPr="005368BC">
        <w:rPr>
          <w:rFonts w:ascii="Times New Roman" w:hAnsi="Times New Roman" w:cs="Times New Roman"/>
          <w:sz w:val="24"/>
          <w:szCs w:val="24"/>
        </w:rPr>
        <w:t>учреждения.</w:t>
      </w:r>
    </w:p>
    <w:sectPr w:rsidR="0093330C" w:rsidSect="00086094">
      <w:pgSz w:w="11906" w:h="16838"/>
      <w:pgMar w:top="568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1A4" w:rsidRDefault="002E31A4" w:rsidP="00086094">
      <w:r>
        <w:separator/>
      </w:r>
    </w:p>
  </w:endnote>
  <w:endnote w:type="continuationSeparator" w:id="1">
    <w:p w:rsidR="002E31A4" w:rsidRDefault="002E31A4" w:rsidP="000860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1A4" w:rsidRDefault="002E31A4" w:rsidP="00086094">
      <w:r>
        <w:separator/>
      </w:r>
    </w:p>
  </w:footnote>
  <w:footnote w:type="continuationSeparator" w:id="1">
    <w:p w:rsidR="002E31A4" w:rsidRDefault="002E31A4" w:rsidP="000860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6094"/>
    <w:rsid w:val="00086094"/>
    <w:rsid w:val="000A341D"/>
    <w:rsid w:val="000B137D"/>
    <w:rsid w:val="002E31A4"/>
    <w:rsid w:val="003E76FF"/>
    <w:rsid w:val="004B60D4"/>
    <w:rsid w:val="00502BCC"/>
    <w:rsid w:val="005368BC"/>
    <w:rsid w:val="00595E09"/>
    <w:rsid w:val="00640F69"/>
    <w:rsid w:val="00757715"/>
    <w:rsid w:val="007D641A"/>
    <w:rsid w:val="007E0108"/>
    <w:rsid w:val="0093330C"/>
    <w:rsid w:val="00945617"/>
    <w:rsid w:val="00962079"/>
    <w:rsid w:val="009D2BE8"/>
    <w:rsid w:val="00AE300A"/>
    <w:rsid w:val="00AF3D34"/>
    <w:rsid w:val="00BF7FC5"/>
    <w:rsid w:val="00C0545E"/>
    <w:rsid w:val="00D21D20"/>
    <w:rsid w:val="00E34690"/>
    <w:rsid w:val="00E85D2A"/>
    <w:rsid w:val="00F84B15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6094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086094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086094"/>
  </w:style>
  <w:style w:type="paragraph" w:styleId="a6">
    <w:name w:val="footer"/>
    <w:basedOn w:val="a"/>
    <w:link w:val="a7"/>
    <w:uiPriority w:val="99"/>
    <w:semiHidden/>
    <w:unhideWhenUsed/>
    <w:rsid w:val="0008609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86094"/>
  </w:style>
  <w:style w:type="paragraph" w:styleId="a8">
    <w:name w:val="Balloon Text"/>
    <w:basedOn w:val="a"/>
    <w:link w:val="a9"/>
    <w:uiPriority w:val="99"/>
    <w:semiHidden/>
    <w:unhideWhenUsed/>
    <w:rsid w:val="005368B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5368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Жесткова</cp:lastModifiedBy>
  <cp:revision>7</cp:revision>
  <cp:lastPrinted>2021-02-08T10:57:00Z</cp:lastPrinted>
  <dcterms:created xsi:type="dcterms:W3CDTF">2019-11-02T09:10:00Z</dcterms:created>
  <dcterms:modified xsi:type="dcterms:W3CDTF">2021-02-08T11:49:00Z</dcterms:modified>
</cp:coreProperties>
</file>